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C0AF" w14:textId="5D08FA2E" w:rsidR="00432DC8" w:rsidRPr="00CB408C" w:rsidRDefault="006D2A18" w:rsidP="00B8651D">
      <w:pPr>
        <w:jc w:val="center"/>
        <w:rPr>
          <w:rFonts w:ascii="Arial" w:hAnsi="Arial" w:cs="Arial"/>
          <w:color w:val="2C2F34"/>
          <w:shd w:val="clear" w:color="auto" w:fill="FFFFFF"/>
        </w:rPr>
      </w:pPr>
      <w:r w:rsidRPr="00CB408C">
        <w:rPr>
          <w:rFonts w:ascii="Arial" w:hAnsi="Arial" w:cs="Arial"/>
          <w:color w:val="2C2F34"/>
          <w:shd w:val="clear" w:color="auto" w:fill="FFFFFF"/>
        </w:rPr>
        <w:t xml:space="preserve">CIRCULAR </w:t>
      </w:r>
      <w:r w:rsidR="00F9580D" w:rsidRPr="00CB408C">
        <w:rPr>
          <w:rFonts w:ascii="Arial" w:hAnsi="Arial" w:cs="Arial"/>
          <w:color w:val="2C2F34"/>
          <w:shd w:val="clear" w:color="auto" w:fill="FFFFFF"/>
        </w:rPr>
        <w:t>DE FINALIZACION 2025 E INICIO DE AÑO ACADÉMICO 2026</w:t>
      </w:r>
      <w:r w:rsidR="001C6A3D">
        <w:rPr>
          <w:rFonts w:ascii="Arial" w:hAnsi="Arial" w:cs="Arial"/>
          <w:color w:val="2C2F34"/>
          <w:shd w:val="clear" w:color="auto" w:fill="FFFFFF"/>
        </w:rPr>
        <w:t xml:space="preserve"> SEDE A</w:t>
      </w:r>
    </w:p>
    <w:p w14:paraId="674D51CD" w14:textId="77777777" w:rsidR="002D4252" w:rsidRPr="002D4252" w:rsidRDefault="002D4252" w:rsidP="002D4252">
      <w:pPr>
        <w:ind w:left="360"/>
        <w:jc w:val="center"/>
        <w:rPr>
          <w:rFonts w:ascii="Blackadder ITC" w:hAnsi="Blackadder ITC"/>
          <w:color w:val="00B0F0"/>
          <w:sz w:val="40"/>
          <w:szCs w:val="40"/>
          <w:shd w:val="clear" w:color="auto" w:fill="FFFFFF"/>
          <w:lang w:val="es-419"/>
        </w:rPr>
      </w:pPr>
      <w:r w:rsidRPr="002D4252">
        <w:rPr>
          <w:rFonts w:ascii="Blackadder ITC" w:hAnsi="Blackadder ITC"/>
          <w:color w:val="00B0F0"/>
          <w:sz w:val="40"/>
          <w:szCs w:val="40"/>
          <w:shd w:val="clear" w:color="auto" w:fill="FFFFFF"/>
          <w:lang w:val="es-419"/>
        </w:rPr>
        <w:t>“El éxito es la suma de pequeños esfuerzos repetidos día tras día”.</w:t>
      </w:r>
    </w:p>
    <w:p w14:paraId="733DAECA" w14:textId="74052C0D" w:rsidR="00B8651D" w:rsidRPr="00CB408C" w:rsidRDefault="00B8651D" w:rsidP="00B8651D">
      <w:pPr>
        <w:jc w:val="both"/>
        <w:rPr>
          <w:rFonts w:ascii="Arial" w:hAnsi="Arial" w:cs="Arial"/>
        </w:rPr>
      </w:pPr>
      <w:r w:rsidRPr="00CB408C">
        <w:rPr>
          <w:rFonts w:ascii="Arial" w:hAnsi="Arial" w:cs="Arial"/>
        </w:rPr>
        <w:t xml:space="preserve">Señores padres de Familia y estudiantes, </w:t>
      </w:r>
    </w:p>
    <w:p w14:paraId="133699BC" w14:textId="3C05EFDC" w:rsidR="00A0365E" w:rsidRPr="00CB408C" w:rsidRDefault="00B8651D" w:rsidP="00B8651D">
      <w:pPr>
        <w:jc w:val="both"/>
        <w:rPr>
          <w:rFonts w:ascii="Arial" w:hAnsi="Arial" w:cs="Arial"/>
        </w:rPr>
      </w:pPr>
      <w:r w:rsidRPr="00CB408C">
        <w:rPr>
          <w:rFonts w:ascii="Arial" w:hAnsi="Arial" w:cs="Arial"/>
        </w:rPr>
        <w:t>Las directivas, profesores y personal administrativo de la institución, agradecemos la confianza depositada en nosotros y en nuestro proyecto educativo,</w:t>
      </w:r>
      <w:r w:rsidR="00F9580D" w:rsidRPr="00CB408C">
        <w:rPr>
          <w:rFonts w:ascii="Arial" w:hAnsi="Arial" w:cs="Arial"/>
        </w:rPr>
        <w:t xml:space="preserve"> es de nuestro agrado informales que </w:t>
      </w:r>
      <w:r w:rsidR="00525FF5">
        <w:rPr>
          <w:rFonts w:ascii="Arial" w:hAnsi="Arial" w:cs="Arial"/>
        </w:rPr>
        <w:t xml:space="preserve">nuevamente somos el </w:t>
      </w:r>
      <w:r w:rsidR="00F9580D" w:rsidRPr="00CB408C">
        <w:rPr>
          <w:rFonts w:ascii="Arial" w:hAnsi="Arial" w:cs="Arial"/>
        </w:rPr>
        <w:t>mejor colegio público de la Localidad de San Cristóbal</w:t>
      </w:r>
      <w:r w:rsidR="00525FF5">
        <w:rPr>
          <w:rFonts w:ascii="Arial" w:hAnsi="Arial" w:cs="Arial"/>
        </w:rPr>
        <w:t xml:space="preserve"> luego de haber alcanzado el primer lugar en las Pruebas Saber 11</w:t>
      </w:r>
      <w:r w:rsidR="00F9580D" w:rsidRPr="00CB408C">
        <w:rPr>
          <w:rFonts w:ascii="Arial" w:hAnsi="Arial" w:cs="Arial"/>
        </w:rPr>
        <w:t>.</w:t>
      </w:r>
      <w:r w:rsidRPr="00CB408C">
        <w:rPr>
          <w:rFonts w:ascii="Arial" w:hAnsi="Arial" w:cs="Arial"/>
        </w:rPr>
        <w:t xml:space="preserve"> </w:t>
      </w:r>
      <w:r w:rsidR="00F9580D" w:rsidRPr="00CB408C">
        <w:rPr>
          <w:rFonts w:ascii="Arial" w:hAnsi="Arial" w:cs="Arial"/>
        </w:rPr>
        <w:t>E</w:t>
      </w:r>
      <w:r w:rsidRPr="00CB408C">
        <w:rPr>
          <w:rFonts w:ascii="Arial" w:hAnsi="Arial" w:cs="Arial"/>
        </w:rPr>
        <w:t xml:space="preserve">speramos contar con su valiosa colaboración el próximo año. </w:t>
      </w:r>
    </w:p>
    <w:p w14:paraId="05CBD380" w14:textId="510825BF" w:rsidR="00802081" w:rsidRPr="00CB408C" w:rsidRDefault="00802081" w:rsidP="00802081">
      <w:pPr>
        <w:jc w:val="both"/>
        <w:rPr>
          <w:rFonts w:ascii="Arial" w:hAnsi="Arial" w:cs="Arial"/>
        </w:rPr>
      </w:pPr>
      <w:r w:rsidRPr="00CB408C">
        <w:rPr>
          <w:rFonts w:ascii="Arial" w:hAnsi="Arial" w:cs="Arial"/>
        </w:rPr>
        <w:t xml:space="preserve">Los invitamos para tener en cuenta </w:t>
      </w:r>
      <w:r w:rsidR="00BE3352" w:rsidRPr="00CB408C">
        <w:rPr>
          <w:rFonts w:ascii="Arial" w:hAnsi="Arial" w:cs="Arial"/>
        </w:rPr>
        <w:t>los siguientes aspectos</w:t>
      </w:r>
      <w:r w:rsidRPr="00CB408C">
        <w:rPr>
          <w:rFonts w:ascii="Arial" w:hAnsi="Arial" w:cs="Arial"/>
        </w:rPr>
        <w:t xml:space="preserve"> de interés</w:t>
      </w:r>
      <w:r w:rsidR="00E2271D" w:rsidRPr="00CB408C">
        <w:rPr>
          <w:rFonts w:ascii="Arial" w:hAnsi="Arial" w:cs="Arial"/>
        </w:rPr>
        <w:t xml:space="preserve"> </w:t>
      </w:r>
    </w:p>
    <w:p w14:paraId="165FEEC7" w14:textId="012BB81B" w:rsidR="00F9580D" w:rsidRPr="00CB408C" w:rsidRDefault="00F9580D" w:rsidP="00802081">
      <w:pPr>
        <w:jc w:val="both"/>
        <w:rPr>
          <w:rFonts w:ascii="Arial" w:hAnsi="Arial" w:cs="Arial"/>
        </w:rPr>
      </w:pPr>
      <w:r w:rsidRPr="00CB408C">
        <w:rPr>
          <w:rFonts w:ascii="Arial" w:hAnsi="Arial" w:cs="Arial"/>
        </w:rPr>
        <w:t>Finalización año escolar 2025</w:t>
      </w:r>
    </w:p>
    <w:tbl>
      <w:tblPr>
        <w:tblStyle w:val="Tablaconcuadrcula"/>
        <w:tblW w:w="11194" w:type="dxa"/>
        <w:tblLook w:val="04A0" w:firstRow="1" w:lastRow="0" w:firstColumn="1" w:lastColumn="0" w:noHBand="0" w:noVBand="1"/>
      </w:tblPr>
      <w:tblGrid>
        <w:gridCol w:w="2122"/>
        <w:gridCol w:w="5386"/>
        <w:gridCol w:w="3686"/>
      </w:tblGrid>
      <w:tr w:rsidR="00F9580D" w:rsidRPr="00CB408C" w14:paraId="4E35D6D9" w14:textId="77777777" w:rsidTr="002D4252">
        <w:tc>
          <w:tcPr>
            <w:tcW w:w="2122" w:type="dxa"/>
          </w:tcPr>
          <w:p w14:paraId="1D85A65C" w14:textId="76508AFD" w:rsidR="00F9580D" w:rsidRPr="00CB408C" w:rsidRDefault="00F9580D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>Fecha</w:t>
            </w:r>
          </w:p>
        </w:tc>
        <w:tc>
          <w:tcPr>
            <w:tcW w:w="5386" w:type="dxa"/>
          </w:tcPr>
          <w:p w14:paraId="2B4BC894" w14:textId="2DE9D345" w:rsidR="00F9580D" w:rsidRPr="00CB408C" w:rsidRDefault="00F9580D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 xml:space="preserve">Actividad </w:t>
            </w:r>
          </w:p>
        </w:tc>
        <w:tc>
          <w:tcPr>
            <w:tcW w:w="3686" w:type="dxa"/>
          </w:tcPr>
          <w:p w14:paraId="155A8F3D" w14:textId="641E3F14" w:rsidR="00F9580D" w:rsidRPr="00CB408C" w:rsidRDefault="00F9580D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>Horario</w:t>
            </w:r>
          </w:p>
        </w:tc>
      </w:tr>
      <w:tr w:rsidR="00F9580D" w:rsidRPr="00CB408C" w14:paraId="450F8AE9" w14:textId="77777777" w:rsidTr="002D4252">
        <w:tc>
          <w:tcPr>
            <w:tcW w:w="2122" w:type="dxa"/>
          </w:tcPr>
          <w:p w14:paraId="02802BD0" w14:textId="79AEB33B" w:rsidR="00F9580D" w:rsidRPr="00CB408C" w:rsidRDefault="00F9580D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>18 de noviembre</w:t>
            </w:r>
          </w:p>
        </w:tc>
        <w:tc>
          <w:tcPr>
            <w:tcW w:w="5386" w:type="dxa"/>
          </w:tcPr>
          <w:p w14:paraId="0A1D6A09" w14:textId="3889CB48" w:rsidR="00F9580D" w:rsidRPr="00CB408C" w:rsidRDefault="00F9580D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>Normalidad académica los dos primeros bloques. En el tercer bloque se entregarán resultados finales a los estudiantes.</w:t>
            </w:r>
          </w:p>
        </w:tc>
        <w:tc>
          <w:tcPr>
            <w:tcW w:w="3686" w:type="dxa"/>
          </w:tcPr>
          <w:p w14:paraId="257999D7" w14:textId="10D41578" w:rsidR="00F9580D" w:rsidRPr="00CB408C" w:rsidRDefault="00F9580D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>En la jornada correspondiente</w:t>
            </w:r>
          </w:p>
        </w:tc>
      </w:tr>
      <w:tr w:rsidR="00F9580D" w:rsidRPr="00CB408C" w14:paraId="4D4506B3" w14:textId="77777777" w:rsidTr="002D4252">
        <w:tc>
          <w:tcPr>
            <w:tcW w:w="2122" w:type="dxa"/>
          </w:tcPr>
          <w:p w14:paraId="0050F7FC" w14:textId="18FDDAD2" w:rsidR="00F9580D" w:rsidRPr="00CB408C" w:rsidRDefault="00F9580D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 xml:space="preserve">19-26 de </w:t>
            </w:r>
            <w:r w:rsidR="00A11658" w:rsidRPr="00CB408C">
              <w:rPr>
                <w:rFonts w:ascii="Arial" w:hAnsi="Arial" w:cs="Arial"/>
                <w:lang w:val="es-CO"/>
              </w:rPr>
              <w:t>noviembre</w:t>
            </w:r>
          </w:p>
        </w:tc>
        <w:tc>
          <w:tcPr>
            <w:tcW w:w="5386" w:type="dxa"/>
          </w:tcPr>
          <w:p w14:paraId="3D46268F" w14:textId="52722286" w:rsidR="00F9580D" w:rsidRPr="00CB408C" w:rsidRDefault="00F9580D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>Nivelaciones. Solo asisten los estudiantes que deben nivelar en el horario establecido</w:t>
            </w:r>
          </w:p>
        </w:tc>
        <w:tc>
          <w:tcPr>
            <w:tcW w:w="3686" w:type="dxa"/>
          </w:tcPr>
          <w:p w14:paraId="474215A4" w14:textId="16616A9D" w:rsidR="00F9580D" w:rsidRPr="00CB408C" w:rsidRDefault="00F9580D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>Según horario entregado el día 18 de noviembre</w:t>
            </w:r>
          </w:p>
        </w:tc>
      </w:tr>
      <w:tr w:rsidR="00F9580D" w:rsidRPr="00CB408C" w14:paraId="5EB139DD" w14:textId="77777777" w:rsidTr="002D4252">
        <w:tc>
          <w:tcPr>
            <w:tcW w:w="2122" w:type="dxa"/>
          </w:tcPr>
          <w:p w14:paraId="6C1EDDDC" w14:textId="39A5E52F" w:rsidR="00F9580D" w:rsidRPr="00CB408C" w:rsidRDefault="00F9580D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 xml:space="preserve">27-28 de </w:t>
            </w:r>
            <w:r w:rsidR="00A11658" w:rsidRPr="00CB408C">
              <w:rPr>
                <w:rFonts w:ascii="Arial" w:hAnsi="Arial" w:cs="Arial"/>
                <w:lang w:val="es-CO"/>
              </w:rPr>
              <w:t>noviembre</w:t>
            </w:r>
          </w:p>
        </w:tc>
        <w:tc>
          <w:tcPr>
            <w:tcW w:w="5386" w:type="dxa"/>
          </w:tcPr>
          <w:p w14:paraId="77324325" w14:textId="27C7BFB5" w:rsidR="00F9580D" w:rsidRPr="00CB408C" w:rsidRDefault="00F9580D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>Comisiones Finales de Evaluación y Promoción</w:t>
            </w:r>
          </w:p>
        </w:tc>
        <w:tc>
          <w:tcPr>
            <w:tcW w:w="3686" w:type="dxa"/>
          </w:tcPr>
          <w:p w14:paraId="5E46D6F4" w14:textId="77777777" w:rsidR="00F9580D" w:rsidRPr="00CB408C" w:rsidRDefault="00F9580D" w:rsidP="00802081">
            <w:pPr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F9580D" w:rsidRPr="00CB408C" w14:paraId="0CE305BA" w14:textId="77777777" w:rsidTr="002D4252">
        <w:tc>
          <w:tcPr>
            <w:tcW w:w="2122" w:type="dxa"/>
          </w:tcPr>
          <w:p w14:paraId="5005AA5A" w14:textId="4D3B3DA5" w:rsidR="00F9580D" w:rsidRPr="00CB408C" w:rsidRDefault="00F9580D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 xml:space="preserve">2 de </w:t>
            </w:r>
            <w:r w:rsidR="00A11658" w:rsidRPr="00CB408C">
              <w:rPr>
                <w:rFonts w:ascii="Arial" w:hAnsi="Arial" w:cs="Arial"/>
                <w:lang w:val="es-CO"/>
              </w:rPr>
              <w:t>diciembre</w:t>
            </w:r>
          </w:p>
        </w:tc>
        <w:tc>
          <w:tcPr>
            <w:tcW w:w="5386" w:type="dxa"/>
          </w:tcPr>
          <w:p w14:paraId="0EEF20F2" w14:textId="77777777" w:rsidR="00F9580D" w:rsidRDefault="00A11658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>Matrícula y entrega de Certificados Grado noveno</w:t>
            </w:r>
          </w:p>
          <w:p w14:paraId="04651B16" w14:textId="1953604B" w:rsidR="00FA7E6F" w:rsidRPr="00FA7E6F" w:rsidRDefault="00FA7E6F" w:rsidP="00802081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FA7E6F">
              <w:rPr>
                <w:rFonts w:ascii="Arial" w:hAnsi="Arial" w:cs="Arial"/>
                <w:b/>
                <w:bCs/>
                <w:lang w:val="es-CO"/>
              </w:rPr>
              <w:t>Los estudiantes deben estar a Paz y Salvo con Pruebas Pensar</w:t>
            </w:r>
          </w:p>
        </w:tc>
        <w:tc>
          <w:tcPr>
            <w:tcW w:w="3686" w:type="dxa"/>
          </w:tcPr>
          <w:p w14:paraId="57665C48" w14:textId="607EEF07" w:rsidR="00F9580D" w:rsidRPr="00CB408C" w:rsidRDefault="00A11658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>901, 904 y 905 ceremonia 8:00 a.m</w:t>
            </w:r>
          </w:p>
          <w:p w14:paraId="6C466C50" w14:textId="1C15B7AB" w:rsidR="00A11658" w:rsidRPr="00CB408C" w:rsidRDefault="00A11658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>Matrícula: 10:00 a.m</w:t>
            </w:r>
          </w:p>
          <w:p w14:paraId="63515EBA" w14:textId="6C7F18B3" w:rsidR="00A11658" w:rsidRPr="00CB408C" w:rsidRDefault="00A11658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>903 y 902 Ceremonia 9:30 a.m</w:t>
            </w:r>
          </w:p>
          <w:p w14:paraId="029B9C84" w14:textId="77777777" w:rsidR="00A11658" w:rsidRPr="00CB408C" w:rsidRDefault="00A11658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>Matrícula 8:00 a.m</w:t>
            </w:r>
          </w:p>
          <w:p w14:paraId="022715A3" w14:textId="77777777" w:rsidR="00A11658" w:rsidRPr="00CB408C" w:rsidRDefault="00A11658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>906 y 907: Ceremonia 12:30 p.m</w:t>
            </w:r>
          </w:p>
          <w:p w14:paraId="35CCCD0C" w14:textId="0D94E7E5" w:rsidR="00A11658" w:rsidRPr="00CB408C" w:rsidRDefault="00CB408C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>Matrícula</w:t>
            </w:r>
            <w:r w:rsidR="00A11658" w:rsidRPr="00CB408C">
              <w:rPr>
                <w:rFonts w:ascii="Arial" w:hAnsi="Arial" w:cs="Arial"/>
                <w:lang w:val="es-CO"/>
              </w:rPr>
              <w:t xml:space="preserve"> 2:30 </w:t>
            </w:r>
            <w:r w:rsidRPr="00CB408C">
              <w:rPr>
                <w:rFonts w:ascii="Arial" w:hAnsi="Arial" w:cs="Arial"/>
                <w:lang w:val="es-CO"/>
              </w:rPr>
              <w:t>p.m.</w:t>
            </w:r>
          </w:p>
        </w:tc>
      </w:tr>
      <w:tr w:rsidR="00F9580D" w:rsidRPr="00CB408C" w14:paraId="019322D3" w14:textId="77777777" w:rsidTr="002D4252">
        <w:tc>
          <w:tcPr>
            <w:tcW w:w="2122" w:type="dxa"/>
          </w:tcPr>
          <w:p w14:paraId="7C5F652B" w14:textId="77929106" w:rsidR="00F9580D" w:rsidRPr="00CB408C" w:rsidRDefault="00A11658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>3 de diciembre</w:t>
            </w:r>
          </w:p>
        </w:tc>
        <w:tc>
          <w:tcPr>
            <w:tcW w:w="5386" w:type="dxa"/>
          </w:tcPr>
          <w:p w14:paraId="72B91017" w14:textId="23729177" w:rsidR="00F9580D" w:rsidRPr="00CB408C" w:rsidRDefault="00A11658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>Ceremonia de Grado Promoción 2025</w:t>
            </w:r>
          </w:p>
        </w:tc>
        <w:tc>
          <w:tcPr>
            <w:tcW w:w="3686" w:type="dxa"/>
          </w:tcPr>
          <w:p w14:paraId="2714C852" w14:textId="77777777" w:rsidR="00F9580D" w:rsidRPr="00CB408C" w:rsidRDefault="00A11658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 xml:space="preserve">1101 y 1104 </w:t>
            </w:r>
            <w:r w:rsidR="00CB408C" w:rsidRPr="00CB408C">
              <w:rPr>
                <w:rFonts w:ascii="Arial" w:hAnsi="Arial" w:cs="Arial"/>
                <w:lang w:val="es-CO"/>
              </w:rPr>
              <w:t>ceremonia 8:30 a.m</w:t>
            </w:r>
          </w:p>
          <w:p w14:paraId="547904FC" w14:textId="77777777" w:rsidR="00CB408C" w:rsidRPr="00CB408C" w:rsidRDefault="00CB408C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>1102 y 1103 ceremonia 10:30 a.m</w:t>
            </w:r>
          </w:p>
          <w:p w14:paraId="40AB2ABB" w14:textId="76A2F0DE" w:rsidR="00CB408C" w:rsidRPr="00CB408C" w:rsidRDefault="00CB408C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>1105 y 1106 ceremonia 1:30 p.m</w:t>
            </w:r>
          </w:p>
        </w:tc>
      </w:tr>
      <w:tr w:rsidR="00CB408C" w:rsidRPr="00CB408C" w14:paraId="4DCA2BD6" w14:textId="77777777" w:rsidTr="002D4252">
        <w:tc>
          <w:tcPr>
            <w:tcW w:w="2122" w:type="dxa"/>
          </w:tcPr>
          <w:p w14:paraId="5424A18D" w14:textId="712E92A8" w:rsidR="00CB408C" w:rsidRPr="00CB408C" w:rsidRDefault="00CB408C" w:rsidP="00802081">
            <w:pPr>
              <w:jc w:val="both"/>
              <w:rPr>
                <w:rFonts w:ascii="Arial" w:hAnsi="Arial" w:cs="Arial"/>
                <w:lang w:val="es-CO"/>
              </w:rPr>
            </w:pPr>
            <w:r w:rsidRPr="00CB408C">
              <w:rPr>
                <w:rFonts w:ascii="Arial" w:hAnsi="Arial" w:cs="Arial"/>
                <w:lang w:val="es-CO"/>
              </w:rPr>
              <w:t>4 de diciembre</w:t>
            </w:r>
          </w:p>
        </w:tc>
        <w:tc>
          <w:tcPr>
            <w:tcW w:w="5386" w:type="dxa"/>
          </w:tcPr>
          <w:p w14:paraId="1C568DB8" w14:textId="7166A8F6" w:rsidR="00CB408C" w:rsidRPr="00CB408C" w:rsidRDefault="00CB408C" w:rsidP="00802081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Clausura</w:t>
            </w:r>
            <w:r w:rsidR="00FA7E6F">
              <w:rPr>
                <w:rFonts w:ascii="Arial" w:hAnsi="Arial" w:cs="Arial"/>
                <w:lang w:val="es-CO"/>
              </w:rPr>
              <w:t xml:space="preserve"> y matrícula</w:t>
            </w:r>
          </w:p>
        </w:tc>
        <w:tc>
          <w:tcPr>
            <w:tcW w:w="3686" w:type="dxa"/>
          </w:tcPr>
          <w:p w14:paraId="1846B469" w14:textId="77777777" w:rsidR="00CB408C" w:rsidRDefault="00CB408C" w:rsidP="00802081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Jornada Mañana 7:00 a.m</w:t>
            </w:r>
          </w:p>
          <w:p w14:paraId="3F878A1C" w14:textId="2D0E524F" w:rsidR="00CB408C" w:rsidRPr="00CB408C" w:rsidRDefault="00CB408C" w:rsidP="00802081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Jornada Tarde 1:00 p.m</w:t>
            </w:r>
          </w:p>
        </w:tc>
      </w:tr>
    </w:tbl>
    <w:p w14:paraId="79BF2A15" w14:textId="46649EFC" w:rsidR="002D4252" w:rsidRDefault="00FA7E6F" w:rsidP="002D4252">
      <w:pPr>
        <w:rPr>
          <w:rFonts w:ascii="Arial" w:hAnsi="Arial" w:cs="Arial"/>
          <w:b/>
          <w:bCs/>
        </w:rPr>
      </w:pPr>
      <w:r w:rsidRPr="00FA7E6F">
        <w:rPr>
          <w:rFonts w:ascii="Arial" w:hAnsi="Arial" w:cs="Arial"/>
          <w:b/>
          <w:bCs/>
        </w:rPr>
        <w:t>Observación: Para realizar la matrícula, el estudiante debe estar a Paz y Salvo</w:t>
      </w:r>
      <w:r w:rsidR="00525FF5">
        <w:rPr>
          <w:rFonts w:ascii="Arial" w:hAnsi="Arial" w:cs="Arial"/>
          <w:b/>
          <w:bCs/>
        </w:rPr>
        <w:t xml:space="preserve"> por todo concepto, incluyendo </w:t>
      </w:r>
      <w:r w:rsidRPr="00FA7E6F">
        <w:rPr>
          <w:rFonts w:ascii="Arial" w:hAnsi="Arial" w:cs="Arial"/>
          <w:b/>
          <w:bCs/>
        </w:rPr>
        <w:t xml:space="preserve"> Pruebas Pensar</w:t>
      </w:r>
      <w:r w:rsidR="00525FF5">
        <w:rPr>
          <w:rFonts w:ascii="Arial" w:hAnsi="Arial" w:cs="Arial"/>
          <w:b/>
          <w:bCs/>
        </w:rPr>
        <w:t>,</w:t>
      </w:r>
      <w:r w:rsidRPr="00FA7E6F">
        <w:rPr>
          <w:rFonts w:ascii="Arial" w:hAnsi="Arial" w:cs="Arial"/>
          <w:b/>
          <w:bCs/>
        </w:rPr>
        <w:t xml:space="preserve"> implementos de Educación Física, </w:t>
      </w:r>
      <w:r w:rsidR="00525FF5">
        <w:rPr>
          <w:rFonts w:ascii="Arial" w:hAnsi="Arial" w:cs="Arial"/>
          <w:b/>
          <w:bCs/>
        </w:rPr>
        <w:t xml:space="preserve">materiales de </w:t>
      </w:r>
      <w:r w:rsidRPr="00FA7E6F">
        <w:rPr>
          <w:rFonts w:ascii="Arial" w:hAnsi="Arial" w:cs="Arial"/>
          <w:b/>
          <w:bCs/>
        </w:rPr>
        <w:t>laboratorio</w:t>
      </w:r>
      <w:r w:rsidR="00525FF5">
        <w:rPr>
          <w:rFonts w:ascii="Arial" w:hAnsi="Arial" w:cs="Arial"/>
          <w:b/>
          <w:bCs/>
        </w:rPr>
        <w:t xml:space="preserve"> y/</w:t>
      </w:r>
      <w:r w:rsidRPr="00FA7E6F">
        <w:rPr>
          <w:rFonts w:ascii="Arial" w:hAnsi="Arial" w:cs="Arial"/>
          <w:b/>
          <w:bCs/>
        </w:rPr>
        <w:t xml:space="preserve">o posibles daños </w:t>
      </w:r>
      <w:r w:rsidR="00525FF5">
        <w:rPr>
          <w:rFonts w:ascii="Arial" w:hAnsi="Arial" w:cs="Arial"/>
          <w:b/>
          <w:bCs/>
        </w:rPr>
        <w:t>a mobiliario y planta física.</w:t>
      </w:r>
    </w:p>
    <w:p w14:paraId="5E2FABB7" w14:textId="4C5B8CE0" w:rsidR="00525FF5" w:rsidRDefault="00525FF5" w:rsidP="00525FF5">
      <w:pPr>
        <w:jc w:val="center"/>
        <w:rPr>
          <w:rFonts w:ascii="Arial" w:hAnsi="Arial" w:cs="Arial"/>
          <w:color w:val="2C2F34"/>
          <w:shd w:val="clear" w:color="auto" w:fill="FFFFFF"/>
        </w:rPr>
      </w:pPr>
      <w:r>
        <w:rPr>
          <w:rFonts w:ascii="Arial" w:hAnsi="Arial" w:cs="Arial"/>
          <w:color w:val="2C2F34"/>
          <w:shd w:val="clear" w:color="auto" w:fill="FFFFFF"/>
        </w:rPr>
        <w:t>Los esperamos el 26 de enero</w:t>
      </w:r>
      <w:r>
        <w:rPr>
          <w:rFonts w:ascii="Arial" w:hAnsi="Arial" w:cs="Arial"/>
          <w:color w:val="2C2F34"/>
          <w:shd w:val="clear" w:color="auto" w:fill="FFFFFF"/>
        </w:rPr>
        <w:t xml:space="preserve"> del 2026</w:t>
      </w:r>
      <w:r>
        <w:rPr>
          <w:rFonts w:ascii="Arial" w:hAnsi="Arial" w:cs="Arial"/>
          <w:color w:val="2C2F34"/>
          <w:shd w:val="clear" w:color="auto" w:fill="FFFFFF"/>
        </w:rPr>
        <w:t xml:space="preserve"> a las 7:00 a.m la Jornada mañana y 1:00 p.m la jornada tarde.</w:t>
      </w:r>
    </w:p>
    <w:p w14:paraId="7FDD0C59" w14:textId="6F384304" w:rsidR="00525FF5" w:rsidRDefault="00525FF5" w:rsidP="00525F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color w:val="2C2F34"/>
          <w:shd w:val="clear" w:color="auto" w:fill="FFFFFF"/>
        </w:rPr>
        <w:t>Todos los estudiantes deben estar debidamente uniformados.</w:t>
      </w:r>
    </w:p>
    <w:p w14:paraId="0BD483A1" w14:textId="6E0FF59B" w:rsidR="00394549" w:rsidRPr="00FA7E6F" w:rsidRDefault="001C6A3D" w:rsidP="002D4252">
      <w:pPr>
        <w:jc w:val="center"/>
        <w:rPr>
          <w:rFonts w:ascii="Arial" w:hAnsi="Arial" w:cs="Arial"/>
          <w:b/>
          <w:bCs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QUE EN EL</w:t>
      </w:r>
      <w:r w:rsidR="00FA7E6F" w:rsidRPr="00FA7E6F">
        <w:rPr>
          <w:rFonts w:ascii="Arial" w:hAnsi="Arial" w:cs="Arial"/>
          <w:b/>
          <w:bCs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2026</w:t>
      </w:r>
      <w:r>
        <w:rPr>
          <w:rFonts w:ascii="Arial" w:hAnsi="Arial" w:cs="Arial"/>
          <w:b/>
          <w:bCs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TODOS SUS SUEÑOS SE HAGAN REALIDAD</w:t>
      </w:r>
    </w:p>
    <w:p w14:paraId="17A9F3D4" w14:textId="6A73C0FF" w:rsidR="001C6A3D" w:rsidRPr="001C6A3D" w:rsidRDefault="001C6A3D" w:rsidP="00F229E0">
      <w:pPr>
        <w:jc w:val="center"/>
        <w:rPr>
          <w:rFonts w:ascii="Arial" w:hAnsi="Arial" w:cs="Arial"/>
          <w:b/>
          <w:bCs/>
          <w:color w:val="2C2F34"/>
          <w:shd w:val="clear" w:color="auto" w:fill="FFFFFF"/>
        </w:rPr>
      </w:pPr>
      <w:r w:rsidRPr="001C6A3D">
        <w:rPr>
          <w:rFonts w:ascii="Arial" w:hAnsi="Arial" w:cs="Arial"/>
          <w:b/>
          <w:bCs/>
          <w:color w:val="2C2F34"/>
          <w:shd w:val="clear" w:color="auto" w:fill="FFFFFF"/>
        </w:rPr>
        <w:t>DIRECTIVOS, DOCENTES Y PERSONAL ADMINISTRATIVO</w:t>
      </w:r>
    </w:p>
    <w:p w14:paraId="27DF47F4" w14:textId="77777777" w:rsidR="00FA7E6F" w:rsidRDefault="00FA7E6F" w:rsidP="00F229E0">
      <w:pPr>
        <w:jc w:val="center"/>
        <w:rPr>
          <w:rFonts w:ascii="Arial" w:hAnsi="Arial" w:cs="Arial"/>
          <w:color w:val="2C2F34"/>
          <w:shd w:val="clear" w:color="auto" w:fill="FFFFFF"/>
        </w:rPr>
      </w:pPr>
    </w:p>
    <w:sectPr w:rsidR="00FA7E6F" w:rsidSect="002D4252">
      <w:headerReference w:type="default" r:id="rId7"/>
      <w:pgSz w:w="12240" w:h="15840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F111" w14:textId="77777777" w:rsidR="00F62062" w:rsidRPr="00CB408C" w:rsidRDefault="00F62062" w:rsidP="00CC30D3">
      <w:pPr>
        <w:spacing w:after="0" w:line="240" w:lineRule="auto"/>
      </w:pPr>
      <w:r w:rsidRPr="00CB408C">
        <w:separator/>
      </w:r>
    </w:p>
  </w:endnote>
  <w:endnote w:type="continuationSeparator" w:id="0">
    <w:p w14:paraId="6A055C06" w14:textId="77777777" w:rsidR="00F62062" w:rsidRPr="00CB408C" w:rsidRDefault="00F62062" w:rsidP="00CC30D3">
      <w:pPr>
        <w:spacing w:after="0" w:line="240" w:lineRule="auto"/>
      </w:pPr>
      <w:r w:rsidRPr="00CB40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E9CB" w14:textId="77777777" w:rsidR="00F62062" w:rsidRPr="00CB408C" w:rsidRDefault="00F62062" w:rsidP="00CC30D3">
      <w:pPr>
        <w:spacing w:after="0" w:line="240" w:lineRule="auto"/>
      </w:pPr>
      <w:r w:rsidRPr="00CB408C">
        <w:separator/>
      </w:r>
    </w:p>
  </w:footnote>
  <w:footnote w:type="continuationSeparator" w:id="0">
    <w:p w14:paraId="7F5B96A4" w14:textId="77777777" w:rsidR="00F62062" w:rsidRPr="00CB408C" w:rsidRDefault="00F62062" w:rsidP="00CC30D3">
      <w:pPr>
        <w:spacing w:after="0" w:line="240" w:lineRule="auto"/>
      </w:pPr>
      <w:r w:rsidRPr="00CB40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1C70" w14:textId="03C35BD9" w:rsidR="00CC30D3" w:rsidRPr="00CB408C" w:rsidRDefault="001C6A3D" w:rsidP="00B8651D">
    <w:pPr>
      <w:pStyle w:val="Ttulo"/>
      <w:ind w:left="138" w:firstLine="3402"/>
      <w:jc w:val="left"/>
      <w:rPr>
        <w:b w:val="0"/>
        <w:sz w:val="16"/>
        <w:szCs w:val="16"/>
        <w:lang w:val="es-CO"/>
      </w:rPr>
    </w:pPr>
    <w:bookmarkStart w:id="0" w:name="OLE_LINK1"/>
    <w:bookmarkStart w:id="1" w:name="_Hlk5029143"/>
    <w:bookmarkStart w:id="2" w:name="_Hlk5029147"/>
    <w:bookmarkStart w:id="3" w:name="_Hlk85009775"/>
    <w:bookmarkStart w:id="4" w:name="_Hlk85009776"/>
    <w:r w:rsidRPr="00CB408C">
      <w:rPr>
        <w:lang w:val="es-CO"/>
      </w:rPr>
      <w:drawing>
        <wp:anchor distT="0" distB="0" distL="114300" distR="114300" simplePos="0" relativeHeight="251659264" behindDoc="1" locked="0" layoutInCell="1" allowOverlap="1" wp14:anchorId="511A3764" wp14:editId="78A74CC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666750" cy="650240"/>
          <wp:effectExtent l="0" t="0" r="0" b="0"/>
          <wp:wrapTight wrapText="bothSides">
            <wp:wrapPolygon edited="0">
              <wp:start x="0" y="0"/>
              <wp:lineTo x="0" y="20883"/>
              <wp:lineTo x="20983" y="20883"/>
              <wp:lineTo x="20983" y="0"/>
              <wp:lineTo x="0" y="0"/>
            </wp:wrapPolygon>
          </wp:wrapTight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3E86" w:rsidRPr="00CB408C">
      <w:rPr>
        <w:lang w:val="es-CO"/>
      </w:rPr>
      <w:drawing>
        <wp:anchor distT="0" distB="0" distL="114300" distR="114300" simplePos="0" relativeHeight="251661312" behindDoc="0" locked="0" layoutInCell="1" allowOverlap="1" wp14:anchorId="49AF5AC0" wp14:editId="3DA8C281">
          <wp:simplePos x="0" y="0"/>
          <wp:positionH relativeFrom="column">
            <wp:posOffset>6160770</wp:posOffset>
          </wp:positionH>
          <wp:positionV relativeFrom="paragraph">
            <wp:posOffset>116205</wp:posOffset>
          </wp:positionV>
          <wp:extent cx="452966" cy="505460"/>
          <wp:effectExtent l="0" t="0" r="0" b="0"/>
          <wp:wrapNone/>
          <wp:docPr id="4" name="Picture 3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Una caricatura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018B61"/>
                      </a:clrFrom>
                      <a:clrTo>
                        <a:srgbClr val="018B61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66" cy="50546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CC30D3" w:rsidRPr="00CB408C">
      <w:rPr>
        <w:b w:val="0"/>
        <w:sz w:val="16"/>
        <w:szCs w:val="16"/>
        <w:lang w:val="es-CO"/>
      </w:rPr>
      <w:t>Bogotá, Distrito Capital</w:t>
    </w:r>
  </w:p>
  <w:p w14:paraId="6035D113" w14:textId="6EC0B4F1" w:rsidR="00CC30D3" w:rsidRPr="00CB408C" w:rsidRDefault="00CC30D3" w:rsidP="00B8651D">
    <w:pPr>
      <w:pStyle w:val="Subttulo"/>
      <w:ind w:left="2124" w:firstLine="708"/>
      <w:jc w:val="left"/>
      <w:rPr>
        <w:rFonts w:ascii="Arial" w:hAnsi="Arial" w:cs="Arial"/>
        <w:b w:val="0"/>
        <w:noProof w:val="0"/>
        <w:szCs w:val="16"/>
      </w:rPr>
    </w:pPr>
    <w:r w:rsidRPr="00CB408C">
      <w:rPr>
        <w:rFonts w:ascii="Arial" w:hAnsi="Arial" w:cs="Arial"/>
        <w:b w:val="0"/>
        <w:noProof w:val="0"/>
        <w:szCs w:val="16"/>
      </w:rPr>
      <w:t>Secretaría de Educación   Localidad  4  San Cristóbal</w:t>
    </w:r>
  </w:p>
  <w:p w14:paraId="0BA29E52" w14:textId="50FFC326" w:rsidR="00CC30D3" w:rsidRPr="00CB408C" w:rsidRDefault="00CC30D3" w:rsidP="005E01EB">
    <w:pPr>
      <w:pStyle w:val="Ttulo1"/>
      <w:jc w:val="center"/>
      <w:rPr>
        <w:rFonts w:cs="Arial"/>
        <w:sz w:val="28"/>
        <w:szCs w:val="28"/>
        <w:lang w:val="es-CO"/>
      </w:rPr>
    </w:pPr>
    <w:r w:rsidRPr="00CB408C">
      <w:rPr>
        <w:rFonts w:cs="Arial"/>
        <w:sz w:val="28"/>
        <w:szCs w:val="28"/>
        <w:lang w:val="es-CO"/>
      </w:rPr>
      <w:t>COLEGIO TECNICO JOSÉ  FÉLIX  RESTREPO I.E.D</w:t>
    </w:r>
  </w:p>
  <w:p w14:paraId="78A07026" w14:textId="77E89075" w:rsidR="00CC30D3" w:rsidRPr="00CB408C" w:rsidRDefault="00CC30D3" w:rsidP="005E01EB">
    <w:pPr>
      <w:pStyle w:val="Ttulo1"/>
      <w:jc w:val="center"/>
      <w:rPr>
        <w:rFonts w:cs="Arial"/>
        <w:sz w:val="22"/>
        <w:szCs w:val="22"/>
        <w:lang w:val="es-CO"/>
      </w:rPr>
    </w:pPr>
    <w:r w:rsidRPr="00CB408C">
      <w:rPr>
        <w:rFonts w:ascii="Calibri" w:hAnsi="Calibri" w:cs="Calibri"/>
        <w:sz w:val="22"/>
        <w:szCs w:val="22"/>
        <w:lang w:val="es-CO"/>
      </w:rPr>
      <w:t>“FORMA</w:t>
    </w:r>
    <w:r w:rsidR="000A0245" w:rsidRPr="00CB408C">
      <w:rPr>
        <w:rFonts w:ascii="Calibri" w:hAnsi="Calibri" w:cs="Calibri"/>
        <w:sz w:val="22"/>
        <w:szCs w:val="22"/>
        <w:lang w:val="es-CO"/>
      </w:rPr>
      <w:t>MOS</w:t>
    </w:r>
    <w:r w:rsidRPr="00CB408C">
      <w:rPr>
        <w:rFonts w:ascii="Calibri" w:hAnsi="Calibri" w:cs="Calibri"/>
        <w:sz w:val="22"/>
        <w:szCs w:val="22"/>
        <w:lang w:val="es-CO"/>
      </w:rPr>
      <w:t xml:space="preserve"> LIDERES EN TRANSFORMACION SOCIAL”</w:t>
    </w:r>
  </w:p>
  <w:p w14:paraId="3DFB6322" w14:textId="710F15F3" w:rsidR="00CC30D3" w:rsidRPr="00CB408C" w:rsidRDefault="00CC30D3" w:rsidP="005E01EB">
    <w:pPr>
      <w:spacing w:after="0"/>
      <w:jc w:val="center"/>
      <w:rPr>
        <w:sz w:val="16"/>
        <w:szCs w:val="16"/>
      </w:rPr>
    </w:pPr>
    <w:r w:rsidRPr="00CB408C">
      <w:rPr>
        <w:sz w:val="16"/>
        <w:szCs w:val="16"/>
      </w:rPr>
      <w:t>Resolución No. 04-223 del 21 de diciembre de 2018</w:t>
    </w:r>
  </w:p>
  <w:p w14:paraId="7016D69B" w14:textId="71FDFEBD" w:rsidR="00CC30D3" w:rsidRPr="00CB408C" w:rsidRDefault="00CC30D3" w:rsidP="005E01EB">
    <w:pPr>
      <w:pStyle w:val="Ttulo2"/>
      <w:pBdr>
        <w:bottom w:val="single" w:sz="12" w:space="3" w:color="auto"/>
      </w:pBdr>
      <w:rPr>
        <w:rFonts w:cs="Arial"/>
        <w:b w:val="0"/>
        <w:sz w:val="16"/>
        <w:szCs w:val="16"/>
        <w:lang w:val="es-CO"/>
      </w:rPr>
    </w:pPr>
    <w:r w:rsidRPr="00CB408C">
      <w:rPr>
        <w:rFonts w:cs="Arial"/>
        <w:b w:val="0"/>
        <w:sz w:val="16"/>
        <w:szCs w:val="16"/>
        <w:lang w:val="es-CO"/>
      </w:rPr>
      <w:t>Código DANE:   111001035530          Inscripción  SED:   3209          N.I.T.:   860 532 516-1</w:t>
    </w:r>
    <w:bookmarkEnd w:id="0"/>
    <w:bookmarkEnd w:id="1"/>
    <w:bookmarkEnd w:id="2"/>
    <w:bookmarkEnd w:id="3"/>
    <w:bookmarkEnd w:id="4"/>
  </w:p>
  <w:p w14:paraId="3733EE8C" w14:textId="77777777" w:rsidR="00CC30D3" w:rsidRPr="00CB408C" w:rsidRDefault="00CC30D3" w:rsidP="005E01E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471"/>
    <w:multiLevelType w:val="multilevel"/>
    <w:tmpl w:val="89A8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E1FFA"/>
    <w:multiLevelType w:val="hybridMultilevel"/>
    <w:tmpl w:val="52BEBA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6335"/>
    <w:multiLevelType w:val="multilevel"/>
    <w:tmpl w:val="14D863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C0E4E"/>
    <w:multiLevelType w:val="hybridMultilevel"/>
    <w:tmpl w:val="6F7C43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77C65"/>
    <w:multiLevelType w:val="hybridMultilevel"/>
    <w:tmpl w:val="C5FE47E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4815DF"/>
    <w:multiLevelType w:val="hybridMultilevel"/>
    <w:tmpl w:val="0E74DA9C"/>
    <w:lvl w:ilvl="0" w:tplc="24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9D2ED1"/>
    <w:multiLevelType w:val="multilevel"/>
    <w:tmpl w:val="A024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E6139"/>
    <w:multiLevelType w:val="hybridMultilevel"/>
    <w:tmpl w:val="E1A8A7A0"/>
    <w:lvl w:ilvl="0" w:tplc="F2A67B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63328"/>
    <w:multiLevelType w:val="multilevel"/>
    <w:tmpl w:val="5C463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BA5B4"/>
    <w:multiLevelType w:val="singleLevel"/>
    <w:tmpl w:val="61DBA5B4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67EB6216"/>
    <w:multiLevelType w:val="hybridMultilevel"/>
    <w:tmpl w:val="69D44D2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246956"/>
    <w:multiLevelType w:val="multilevel"/>
    <w:tmpl w:val="C0B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D164BE"/>
    <w:multiLevelType w:val="multilevel"/>
    <w:tmpl w:val="73D16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92660">
    <w:abstractNumId w:val="6"/>
  </w:num>
  <w:num w:numId="2" w16cid:durableId="382557587">
    <w:abstractNumId w:val="1"/>
  </w:num>
  <w:num w:numId="3" w16cid:durableId="1537741552">
    <w:abstractNumId w:val="4"/>
  </w:num>
  <w:num w:numId="4" w16cid:durableId="2106075564">
    <w:abstractNumId w:val="5"/>
  </w:num>
  <w:num w:numId="5" w16cid:durableId="2056848236">
    <w:abstractNumId w:val="2"/>
  </w:num>
  <w:num w:numId="6" w16cid:durableId="1915168142">
    <w:abstractNumId w:val="8"/>
  </w:num>
  <w:num w:numId="7" w16cid:durableId="1731731246">
    <w:abstractNumId w:val="9"/>
  </w:num>
  <w:num w:numId="8" w16cid:durableId="1328242315">
    <w:abstractNumId w:val="12"/>
  </w:num>
  <w:num w:numId="9" w16cid:durableId="760183058">
    <w:abstractNumId w:val="10"/>
  </w:num>
  <w:num w:numId="10" w16cid:durableId="641352996">
    <w:abstractNumId w:val="3"/>
  </w:num>
  <w:num w:numId="11" w16cid:durableId="1936472067">
    <w:abstractNumId w:val="0"/>
  </w:num>
  <w:num w:numId="12" w16cid:durableId="87971111">
    <w:abstractNumId w:val="7"/>
  </w:num>
  <w:num w:numId="13" w16cid:durableId="775715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0D3"/>
    <w:rsid w:val="00000B97"/>
    <w:rsid w:val="0001302D"/>
    <w:rsid w:val="000330EC"/>
    <w:rsid w:val="000354F0"/>
    <w:rsid w:val="0005659A"/>
    <w:rsid w:val="0006230C"/>
    <w:rsid w:val="00076CAC"/>
    <w:rsid w:val="00085467"/>
    <w:rsid w:val="000A0245"/>
    <w:rsid w:val="000A5311"/>
    <w:rsid w:val="000B120B"/>
    <w:rsid w:val="000B5B94"/>
    <w:rsid w:val="000D1E80"/>
    <w:rsid w:val="000E1DAC"/>
    <w:rsid w:val="000F44BE"/>
    <w:rsid w:val="00104E61"/>
    <w:rsid w:val="0013202D"/>
    <w:rsid w:val="0013478A"/>
    <w:rsid w:val="0013763D"/>
    <w:rsid w:val="001536D5"/>
    <w:rsid w:val="00175F06"/>
    <w:rsid w:val="001A5C5C"/>
    <w:rsid w:val="001B6ADB"/>
    <w:rsid w:val="001B748C"/>
    <w:rsid w:val="001C6A3D"/>
    <w:rsid w:val="002032A0"/>
    <w:rsid w:val="00204BB7"/>
    <w:rsid w:val="00212D6B"/>
    <w:rsid w:val="00232234"/>
    <w:rsid w:val="002331A1"/>
    <w:rsid w:val="00236663"/>
    <w:rsid w:val="00243E86"/>
    <w:rsid w:val="00250348"/>
    <w:rsid w:val="00286224"/>
    <w:rsid w:val="0029778D"/>
    <w:rsid w:val="002A2FD6"/>
    <w:rsid w:val="002B03A5"/>
    <w:rsid w:val="002C093A"/>
    <w:rsid w:val="002C0B72"/>
    <w:rsid w:val="002D4252"/>
    <w:rsid w:val="002E1AD6"/>
    <w:rsid w:val="002F3720"/>
    <w:rsid w:val="00303C25"/>
    <w:rsid w:val="00313327"/>
    <w:rsid w:val="00330B7E"/>
    <w:rsid w:val="0033569C"/>
    <w:rsid w:val="00342805"/>
    <w:rsid w:val="0035567D"/>
    <w:rsid w:val="00394549"/>
    <w:rsid w:val="003B4CC6"/>
    <w:rsid w:val="003B7AD5"/>
    <w:rsid w:val="003C1444"/>
    <w:rsid w:val="003C65B8"/>
    <w:rsid w:val="003D1AFD"/>
    <w:rsid w:val="003E135F"/>
    <w:rsid w:val="00406F2F"/>
    <w:rsid w:val="00427D5F"/>
    <w:rsid w:val="00430DB9"/>
    <w:rsid w:val="00432DC8"/>
    <w:rsid w:val="004353A8"/>
    <w:rsid w:val="00443B01"/>
    <w:rsid w:val="004548C2"/>
    <w:rsid w:val="0046780F"/>
    <w:rsid w:val="0047060E"/>
    <w:rsid w:val="00470ED7"/>
    <w:rsid w:val="00482A35"/>
    <w:rsid w:val="004C3467"/>
    <w:rsid w:val="00510AE7"/>
    <w:rsid w:val="00525FF5"/>
    <w:rsid w:val="00534694"/>
    <w:rsid w:val="00547541"/>
    <w:rsid w:val="00552D74"/>
    <w:rsid w:val="00560F1F"/>
    <w:rsid w:val="005B7D7B"/>
    <w:rsid w:val="005C20B7"/>
    <w:rsid w:val="005D432B"/>
    <w:rsid w:val="005E01EB"/>
    <w:rsid w:val="00615A04"/>
    <w:rsid w:val="00624D6D"/>
    <w:rsid w:val="00634324"/>
    <w:rsid w:val="00654DE1"/>
    <w:rsid w:val="006615D8"/>
    <w:rsid w:val="0067599E"/>
    <w:rsid w:val="00680CC4"/>
    <w:rsid w:val="00697AB4"/>
    <w:rsid w:val="006A44CD"/>
    <w:rsid w:val="006A6249"/>
    <w:rsid w:val="006B3609"/>
    <w:rsid w:val="006C28C9"/>
    <w:rsid w:val="006D2A18"/>
    <w:rsid w:val="006E12A9"/>
    <w:rsid w:val="006E50A9"/>
    <w:rsid w:val="006E6682"/>
    <w:rsid w:val="006F1F10"/>
    <w:rsid w:val="006F6096"/>
    <w:rsid w:val="007072C7"/>
    <w:rsid w:val="00774FE0"/>
    <w:rsid w:val="00786BCF"/>
    <w:rsid w:val="00797248"/>
    <w:rsid w:val="007B169B"/>
    <w:rsid w:val="007C6D17"/>
    <w:rsid w:val="007C714E"/>
    <w:rsid w:val="007F1D71"/>
    <w:rsid w:val="00802081"/>
    <w:rsid w:val="008118AF"/>
    <w:rsid w:val="00827C99"/>
    <w:rsid w:val="00836053"/>
    <w:rsid w:val="0083611E"/>
    <w:rsid w:val="0089460B"/>
    <w:rsid w:val="008B4EA5"/>
    <w:rsid w:val="008C62E6"/>
    <w:rsid w:val="008F185C"/>
    <w:rsid w:val="00900214"/>
    <w:rsid w:val="009519BD"/>
    <w:rsid w:val="00957057"/>
    <w:rsid w:val="00980D4C"/>
    <w:rsid w:val="00983E5F"/>
    <w:rsid w:val="00984DDE"/>
    <w:rsid w:val="009909C7"/>
    <w:rsid w:val="009B1D78"/>
    <w:rsid w:val="009C44E2"/>
    <w:rsid w:val="00A0365E"/>
    <w:rsid w:val="00A03A09"/>
    <w:rsid w:val="00A11658"/>
    <w:rsid w:val="00A11902"/>
    <w:rsid w:val="00A50A02"/>
    <w:rsid w:val="00A8259A"/>
    <w:rsid w:val="00AB0F77"/>
    <w:rsid w:val="00AB4ACF"/>
    <w:rsid w:val="00AC2B80"/>
    <w:rsid w:val="00AD0C03"/>
    <w:rsid w:val="00AD7A3B"/>
    <w:rsid w:val="00AD7ED7"/>
    <w:rsid w:val="00B10167"/>
    <w:rsid w:val="00B14B94"/>
    <w:rsid w:val="00B32CAC"/>
    <w:rsid w:val="00B33053"/>
    <w:rsid w:val="00B8651D"/>
    <w:rsid w:val="00BB47E5"/>
    <w:rsid w:val="00BE3352"/>
    <w:rsid w:val="00BE4533"/>
    <w:rsid w:val="00BF013D"/>
    <w:rsid w:val="00BF3FDC"/>
    <w:rsid w:val="00C17FC4"/>
    <w:rsid w:val="00C36E31"/>
    <w:rsid w:val="00C466D9"/>
    <w:rsid w:val="00C60C04"/>
    <w:rsid w:val="00C7296F"/>
    <w:rsid w:val="00CB408C"/>
    <w:rsid w:val="00CB788D"/>
    <w:rsid w:val="00CC30D3"/>
    <w:rsid w:val="00CF2A8B"/>
    <w:rsid w:val="00D15EB4"/>
    <w:rsid w:val="00D7740C"/>
    <w:rsid w:val="00D85FB9"/>
    <w:rsid w:val="00D910E9"/>
    <w:rsid w:val="00DC4238"/>
    <w:rsid w:val="00DD3938"/>
    <w:rsid w:val="00DE33A4"/>
    <w:rsid w:val="00DF1E35"/>
    <w:rsid w:val="00DF31DB"/>
    <w:rsid w:val="00DF4AFB"/>
    <w:rsid w:val="00E14861"/>
    <w:rsid w:val="00E20881"/>
    <w:rsid w:val="00E2271D"/>
    <w:rsid w:val="00E5223B"/>
    <w:rsid w:val="00E57A96"/>
    <w:rsid w:val="00E77AA3"/>
    <w:rsid w:val="00EA11AC"/>
    <w:rsid w:val="00ED31BC"/>
    <w:rsid w:val="00F16199"/>
    <w:rsid w:val="00F229E0"/>
    <w:rsid w:val="00F27D57"/>
    <w:rsid w:val="00F62062"/>
    <w:rsid w:val="00F804C5"/>
    <w:rsid w:val="00F8311A"/>
    <w:rsid w:val="00F91450"/>
    <w:rsid w:val="00F9580D"/>
    <w:rsid w:val="00FA7E6F"/>
    <w:rsid w:val="00F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232A77"/>
  <w15:chartTrackingRefBased/>
  <w15:docId w15:val="{AD0114D2-E530-4E10-87C2-380F3BF0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C30D3"/>
    <w:pPr>
      <w:keepNext/>
      <w:spacing w:after="0" w:line="240" w:lineRule="auto"/>
      <w:jc w:val="both"/>
      <w:outlineLvl w:val="0"/>
    </w:pPr>
    <w:rPr>
      <w:rFonts w:ascii="Arial" w:eastAsia="MS Mincho" w:hAnsi="Arial" w:cs="Times New Roman"/>
      <w:b/>
      <w:sz w:val="24"/>
      <w:szCs w:val="20"/>
      <w:lang w:val="es-ES_tradnl" w:eastAsia="es-CO"/>
    </w:rPr>
  </w:style>
  <w:style w:type="paragraph" w:styleId="Ttulo2">
    <w:name w:val="heading 2"/>
    <w:basedOn w:val="Normal"/>
    <w:next w:val="Normal"/>
    <w:link w:val="Ttulo2Car"/>
    <w:qFormat/>
    <w:rsid w:val="00CC30D3"/>
    <w:pPr>
      <w:keepNext/>
      <w:spacing w:after="0" w:line="240" w:lineRule="auto"/>
      <w:jc w:val="center"/>
      <w:outlineLvl w:val="1"/>
    </w:pPr>
    <w:rPr>
      <w:rFonts w:ascii="Arial" w:eastAsia="MS Mincho" w:hAnsi="Arial" w:cs="Times New Roman"/>
      <w:b/>
      <w:sz w:val="24"/>
      <w:szCs w:val="20"/>
      <w:lang w:val="es-ES_tradnl" w:eastAsia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30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30D3"/>
  </w:style>
  <w:style w:type="paragraph" w:styleId="Piedepgina">
    <w:name w:val="footer"/>
    <w:basedOn w:val="Normal"/>
    <w:link w:val="PiedepginaCar"/>
    <w:uiPriority w:val="99"/>
    <w:unhideWhenUsed/>
    <w:rsid w:val="00CC30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0D3"/>
  </w:style>
  <w:style w:type="character" w:customStyle="1" w:styleId="Ttulo1Car">
    <w:name w:val="Título 1 Car"/>
    <w:basedOn w:val="Fuentedeprrafopredeter"/>
    <w:link w:val="Ttulo1"/>
    <w:rsid w:val="00CC30D3"/>
    <w:rPr>
      <w:rFonts w:ascii="Arial" w:eastAsia="MS Mincho" w:hAnsi="Arial" w:cs="Times New Roman"/>
      <w:b/>
      <w:sz w:val="24"/>
      <w:szCs w:val="20"/>
      <w:lang w:val="es-ES_tradnl" w:eastAsia="es-CO"/>
    </w:rPr>
  </w:style>
  <w:style w:type="character" w:customStyle="1" w:styleId="Ttulo2Car">
    <w:name w:val="Título 2 Car"/>
    <w:basedOn w:val="Fuentedeprrafopredeter"/>
    <w:link w:val="Ttulo2"/>
    <w:rsid w:val="00CC30D3"/>
    <w:rPr>
      <w:rFonts w:ascii="Arial" w:eastAsia="MS Mincho" w:hAnsi="Arial" w:cs="Times New Roman"/>
      <w:b/>
      <w:sz w:val="24"/>
      <w:szCs w:val="20"/>
      <w:lang w:val="es-ES_tradnl" w:eastAsia="es-CO"/>
    </w:rPr>
  </w:style>
  <w:style w:type="paragraph" w:styleId="Ttulo">
    <w:name w:val="Title"/>
    <w:basedOn w:val="Normal"/>
    <w:link w:val="TtuloCar"/>
    <w:qFormat/>
    <w:rsid w:val="00CC30D3"/>
    <w:pPr>
      <w:tabs>
        <w:tab w:val="left" w:pos="3402"/>
        <w:tab w:val="left" w:pos="5529"/>
      </w:tabs>
      <w:spacing w:after="0" w:line="240" w:lineRule="auto"/>
      <w:jc w:val="center"/>
    </w:pPr>
    <w:rPr>
      <w:rFonts w:ascii="Arial" w:eastAsia="MS Mincho" w:hAnsi="Arial" w:cs="Times New Roman"/>
      <w:b/>
      <w:sz w:val="24"/>
      <w:szCs w:val="20"/>
      <w:lang w:val="es-MX" w:eastAsia="es-CO"/>
    </w:rPr>
  </w:style>
  <w:style w:type="character" w:customStyle="1" w:styleId="TtuloCar">
    <w:name w:val="Título Car"/>
    <w:basedOn w:val="Fuentedeprrafopredeter"/>
    <w:link w:val="Ttulo"/>
    <w:rsid w:val="00CC30D3"/>
    <w:rPr>
      <w:rFonts w:ascii="Arial" w:eastAsia="MS Mincho" w:hAnsi="Arial" w:cs="Times New Roman"/>
      <w:b/>
      <w:sz w:val="24"/>
      <w:szCs w:val="20"/>
      <w:lang w:val="es-MX" w:eastAsia="es-CO"/>
    </w:rPr>
  </w:style>
  <w:style w:type="paragraph" w:styleId="Subttulo">
    <w:name w:val="Subtitle"/>
    <w:basedOn w:val="Normal"/>
    <w:link w:val="SubttuloCar"/>
    <w:qFormat/>
    <w:rsid w:val="00CC30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16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C30D3"/>
    <w:rPr>
      <w:rFonts w:ascii="Times New Roman" w:eastAsia="Times New Roman" w:hAnsi="Times New Roman" w:cs="Times New Roman"/>
      <w:b/>
      <w:bCs/>
      <w:noProof/>
      <w:sz w:val="16"/>
      <w:szCs w:val="24"/>
      <w:lang w:eastAsia="es-ES"/>
    </w:rPr>
  </w:style>
  <w:style w:type="character" w:styleId="Hipervnculo">
    <w:name w:val="Hyperlink"/>
    <w:uiPriority w:val="99"/>
    <w:rsid w:val="00CC30D3"/>
    <w:rPr>
      <w:color w:val="0000FF"/>
      <w:u w:val="single"/>
    </w:rPr>
  </w:style>
  <w:style w:type="paragraph" w:customStyle="1" w:styleId="Default">
    <w:name w:val="Default"/>
    <w:rsid w:val="00CC30D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14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D31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072C7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COORDINACIÓN</cp:lastModifiedBy>
  <cp:revision>4</cp:revision>
  <cp:lastPrinted>2025-11-12T17:38:00Z</cp:lastPrinted>
  <dcterms:created xsi:type="dcterms:W3CDTF">2025-11-12T17:14:00Z</dcterms:created>
  <dcterms:modified xsi:type="dcterms:W3CDTF">2025-11-12T17:59:00Z</dcterms:modified>
</cp:coreProperties>
</file>